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QUIVIRR/Enhanced-Data-Sessions@f98394c</w:t>
        </w:r>
      </w:hyperlink>
      <w:r>
        <w:t xml:space="preserve"> </w:t>
      </w:r>
      <w:r>
        <w:t xml:space="preserve">on November 3,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 The live stream was relayed via Blackboard Connect to 30 viewers around Europe.</w:t>
      </w:r>
    </w:p>
    <w:p>
      <w:pPr>
        <w:pStyle w:val="BodyText"/>
      </w:pPr>
      <w:r>
        <w:t xml:space="preserve">Our experience with</w:t>
      </w:r>
      <w:r>
        <w:t xml:space="preserve"> </w:t>
      </w:r>
      <w:r>
        <w:rPr>
          <w:i/>
        </w:rPr>
        <w:t xml:space="preserve">CAVA360VR</w:t>
      </w:r>
      <w:r>
        <w:t xml:space="preserve"> </w:t>
      </w:r>
      <w:r>
        <w:t xml:space="preserve">has been very positive. 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February, 146879412090546.</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f98394ccf5d3df9dc331a68593cb45d6ec14cb9a/"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f98394ccf5d3df9dc331a68593cb45d6ec14cb9a"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f98394ccf5d3df9dc331a68593cb45d6ec14cb9a/"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f98394ccf5d3df9dc331a68593cb45d6ec14cb9a"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2020-11-03T15:28:05Z</dcterms:created>
  <dcterms:modified xsi:type="dcterms:W3CDTF">2020-11-03T15:28:05Z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2020-11-03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